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64" w:rsidRDefault="008C2164">
      <w:pPr>
        <w:pStyle w:val="Ttulo4"/>
        <w:spacing w:before="0" w:after="0" w:line="360" w:lineRule="auto"/>
        <w:jc w:val="center"/>
      </w:pPr>
    </w:p>
    <w:p w:rsidR="008C2164" w:rsidRDefault="00DF494D">
      <w:pPr>
        <w:pStyle w:val="Ttulo4"/>
        <w:spacing w:before="0" w:after="0" w:line="360" w:lineRule="auto"/>
        <w:jc w:val="center"/>
      </w:pPr>
      <w:r>
        <w:t>TERMO ADITIVO</w:t>
      </w:r>
    </w:p>
    <w:p w:rsidR="008C2164" w:rsidRDefault="00DF494D">
      <w:pPr>
        <w:pStyle w:val="Ttulo4"/>
        <w:spacing w:before="0" w:after="0" w:line="360" w:lineRule="auto"/>
        <w:jc w:val="center"/>
        <w:rPr>
          <w:rFonts w:cs="Times New Roman"/>
        </w:rPr>
      </w:pPr>
      <w:proofErr w:type="gramStart"/>
      <w:r>
        <w:t>n°</w:t>
      </w:r>
      <w:proofErr w:type="gramEnd"/>
      <w:r>
        <w:t xml:space="preserve"> 02/2020</w:t>
      </w:r>
    </w:p>
    <w:p w:rsidR="008C2164" w:rsidRDefault="008C2164">
      <w:pPr>
        <w:spacing w:before="0" w:after="0"/>
      </w:pPr>
    </w:p>
    <w:p w:rsidR="008C2164" w:rsidRDefault="00DF494D">
      <w:pPr>
        <w:spacing w:before="0" w:after="0"/>
        <w:ind w:left="4082" w:firstLine="0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Termo Aditivo ao Contrato de nº 73/2018 celebrado entre o Instituto Federal de Educação, Ciência e Tecnologia do Rio Grande do Sul - campus Porto Alegre e a </w:t>
      </w:r>
      <w:r>
        <w:rPr>
          <w:rFonts w:ascii="Arial" w:hAnsi="Arial" w:cs="Arial"/>
          <w:sz w:val="20"/>
          <w:szCs w:val="20"/>
        </w:rPr>
        <w:t>DISKTONER COPIADORAS E IMPRESSORAS EIRELI EPP</w:t>
      </w:r>
      <w:r>
        <w:rPr>
          <w:rFonts w:ascii="Arial" w:hAnsi="Arial" w:cs="Arial"/>
          <w:caps/>
          <w:sz w:val="20"/>
          <w:szCs w:val="20"/>
        </w:rPr>
        <w:t>.</w:t>
      </w:r>
    </w:p>
    <w:p w:rsidR="008C2164" w:rsidRDefault="008C2164">
      <w:pPr>
        <w:ind w:left="4082" w:firstLine="0"/>
        <w:rPr>
          <w:rFonts w:ascii="Arial" w:hAnsi="Arial" w:cs="Arial"/>
          <w:caps/>
          <w:sz w:val="22"/>
          <w:szCs w:val="22"/>
        </w:rPr>
      </w:pPr>
    </w:p>
    <w:p w:rsidR="008C2164" w:rsidRDefault="00DF494D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Aos </w:t>
      </w:r>
      <w:r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 xml:space="preserve"> dias do mês de </w:t>
      </w:r>
      <w:r>
        <w:rPr>
          <w:rFonts w:ascii="Arial" w:hAnsi="Arial" w:cs="Arial"/>
          <w:sz w:val="22"/>
          <w:szCs w:val="22"/>
        </w:rPr>
        <w:t>setembro</w:t>
      </w:r>
      <w:r>
        <w:rPr>
          <w:rFonts w:ascii="Arial" w:hAnsi="Arial" w:cs="Arial"/>
          <w:sz w:val="22"/>
          <w:szCs w:val="22"/>
        </w:rPr>
        <w:t xml:space="preserve"> do ano de 2020, o Instituto Federal de </w:t>
      </w:r>
      <w:r>
        <w:rPr>
          <w:rFonts w:ascii="Arial" w:hAnsi="Arial" w:cs="Arial"/>
          <w:sz w:val="22"/>
          <w:szCs w:val="22"/>
        </w:rPr>
        <w:t>Educação, Ciência e Tecnologia do Rio Grande do Sul, CNPJ 10.637.</w:t>
      </w:r>
      <w:r>
        <w:rPr>
          <w:rFonts w:ascii="Arial" w:hAnsi="Arial" w:cs="Arial"/>
          <w:color w:val="000000"/>
          <w:sz w:val="22"/>
          <w:szCs w:val="22"/>
        </w:rPr>
        <w:t>926/0003-08, doravante denominada apenas CONTRATANTE, neste ato represent</w:t>
      </w:r>
      <w:r>
        <w:rPr>
          <w:rFonts w:ascii="Arial" w:hAnsi="Arial" w:cs="Arial"/>
          <w:color w:val="000000"/>
          <w:sz w:val="22"/>
          <w:szCs w:val="22"/>
        </w:rPr>
        <w:t xml:space="preserve">ado </w:t>
      </w:r>
      <w:r>
        <w:rPr>
          <w:rFonts w:ascii="Arial" w:hAnsi="Arial" w:cs="Arial"/>
          <w:sz w:val="22"/>
          <w:szCs w:val="22"/>
        </w:rPr>
        <w:t xml:space="preserve">pelo Diretor Geral do Campus Porto Alegre, Sr. Fabrício Sobrosa Affeldt, nomeado pela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Portaria nº 156, de 17 de fevereiro de 2020, publicada no DOU de 27/02/2020, </w:t>
      </w:r>
      <w:r>
        <w:rPr>
          <w:rFonts w:ascii="Arial" w:hAnsi="Arial" w:cs="Arial"/>
          <w:sz w:val="22"/>
          <w:szCs w:val="22"/>
        </w:rPr>
        <w:t xml:space="preserve">portador da Carteira de Identidade nº </w:t>
      </w:r>
      <w:r>
        <w:rPr>
          <w:rFonts w:ascii="Arial" w:hAnsi="Arial" w:cs="Arial"/>
          <w:color w:val="222222"/>
          <w:sz w:val="22"/>
          <w:szCs w:val="22"/>
        </w:rPr>
        <w:t xml:space="preserve">9059571019 </w:t>
      </w:r>
      <w:r>
        <w:rPr>
          <w:rFonts w:ascii="Arial" w:hAnsi="Arial" w:cs="Arial"/>
          <w:sz w:val="22"/>
          <w:szCs w:val="22"/>
        </w:rPr>
        <w:t xml:space="preserve">e CPF nº </w:t>
      </w:r>
      <w:r>
        <w:rPr>
          <w:rFonts w:ascii="Arial" w:hAnsi="Arial" w:cs="Arial"/>
          <w:color w:val="222222"/>
          <w:sz w:val="22"/>
          <w:szCs w:val="22"/>
        </w:rPr>
        <w:t>903.552.880-87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tendo em vista </w:t>
      </w:r>
      <w:r>
        <w:rPr>
          <w:rFonts w:ascii="Arial" w:hAnsi="Arial" w:cs="Arial"/>
          <w:sz w:val="22"/>
          <w:szCs w:val="22"/>
        </w:rPr>
        <w:t xml:space="preserve">o contrato primitivo 073/2018, </w:t>
      </w:r>
      <w:r>
        <w:rPr>
          <w:rFonts w:ascii="Arial" w:hAnsi="Arial" w:cs="Arial"/>
          <w:color w:val="000000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a DISKTONER COPIADORAS E IMPRESSORAS EIRELI EPP</w:t>
      </w:r>
      <w:r>
        <w:rPr>
          <w:rFonts w:ascii="Arial" w:hAnsi="Arial" w:cs="Arial"/>
          <w:sz w:val="22"/>
          <w:szCs w:val="22"/>
          <w:lang w:val="pt-PT"/>
        </w:rPr>
        <w:t xml:space="preserve">, CNPJ </w:t>
      </w:r>
      <w:r>
        <w:rPr>
          <w:rFonts w:ascii="Arial" w:hAnsi="Arial" w:cs="Arial"/>
          <w:color w:val="000000"/>
          <w:sz w:val="22"/>
          <w:szCs w:val="22"/>
        </w:rPr>
        <w:t xml:space="preserve">04.731.983/0001-97, doravante denominada CONTRATADA, neste ato representado pelo sócio administrador </w:t>
      </w:r>
      <w:r>
        <w:rPr>
          <w:rFonts w:ascii="Arial" w:hAnsi="Arial" w:cs="Arial"/>
          <w:sz w:val="22"/>
          <w:szCs w:val="22"/>
        </w:rPr>
        <w:t xml:space="preserve">Sérgio Medeiros </w:t>
      </w:r>
      <w:r>
        <w:rPr>
          <w:rFonts w:ascii="Arial" w:hAnsi="Arial" w:cs="Arial"/>
          <w:sz w:val="22"/>
          <w:szCs w:val="22"/>
        </w:rPr>
        <w:t>Júnior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portador da Carteira de Identidade nº 2105828591e CPF nº </w:t>
      </w:r>
      <w:r>
        <w:rPr>
          <w:rFonts w:ascii="Arial" w:hAnsi="Arial" w:cs="Arial"/>
          <w:color w:val="222222"/>
          <w:sz w:val="22"/>
          <w:szCs w:val="22"/>
        </w:rPr>
        <w:t>023.491.990-61</w:t>
      </w:r>
      <w:r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têm entre si, como justo e acordado, aditar o contrato de </w:t>
      </w:r>
      <w:r>
        <w:rPr>
          <w:rFonts w:ascii="Arial" w:hAnsi="Arial" w:cs="Arial"/>
          <w:color w:val="000000"/>
          <w:sz w:val="22"/>
          <w:szCs w:val="22"/>
        </w:rPr>
        <w:t xml:space="preserve">qualificado </w:t>
      </w:r>
      <w:r>
        <w:rPr>
          <w:rFonts w:ascii="Arial" w:hAnsi="Arial" w:cs="Arial"/>
          <w:sz w:val="22"/>
          <w:szCs w:val="22"/>
        </w:rPr>
        <w:t>prestação de serviços 73/2018 que firmaram na data de 12 de setembro de 2019, mediante as cláusulas e condições a</w:t>
      </w:r>
      <w:r>
        <w:rPr>
          <w:rFonts w:ascii="Arial" w:hAnsi="Arial" w:cs="Arial"/>
          <w:sz w:val="22"/>
          <w:szCs w:val="22"/>
        </w:rPr>
        <w:t xml:space="preserve"> seguir:</w:t>
      </w:r>
    </w:p>
    <w:p w:rsidR="008C2164" w:rsidRDefault="008C2164">
      <w:pPr>
        <w:spacing w:before="0" w:after="0" w:line="360" w:lineRule="auto"/>
        <w:rPr>
          <w:rFonts w:ascii="Arial" w:hAnsi="Arial" w:cs="Arial"/>
          <w:color w:val="000000"/>
          <w:sz w:val="22"/>
          <w:szCs w:val="22"/>
        </w:rPr>
      </w:pPr>
    </w:p>
    <w:p w:rsidR="008C2164" w:rsidRDefault="00DF494D">
      <w:pPr>
        <w:spacing w:before="0" w:after="0"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CLÁUSULA PRIMEIRA – DO OBJETO</w:t>
      </w:r>
    </w:p>
    <w:p w:rsidR="008C2164" w:rsidRDefault="00DF494D">
      <w:pPr>
        <w:pStyle w:val="PargrafodaLista"/>
        <w:numPr>
          <w:ilvl w:val="1"/>
          <w:numId w:val="1"/>
        </w:numPr>
        <w:spacing w:before="0" w:line="360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Renovação contratual por mais 12 (doze) meses d</w:t>
      </w:r>
      <w:r>
        <w:rPr>
          <w:rFonts w:ascii="Arial" w:hAnsi="Arial" w:cs="Arial"/>
          <w:sz w:val="22"/>
          <w:szCs w:val="22"/>
        </w:rPr>
        <w:t xml:space="preserve">a prestação de serviços de </w:t>
      </w:r>
      <w:r>
        <w:rPr>
          <w:rFonts w:ascii="Arial" w:hAnsi="Arial" w:cs="Arial"/>
          <w:i/>
          <w:iCs/>
          <w:sz w:val="22"/>
          <w:szCs w:val="22"/>
        </w:rPr>
        <w:t>Outsourcing</w:t>
      </w:r>
      <w:r>
        <w:rPr>
          <w:rFonts w:ascii="Arial" w:hAnsi="Arial" w:cs="Arial"/>
          <w:sz w:val="22"/>
          <w:szCs w:val="22"/>
        </w:rPr>
        <w:t xml:space="preserve"> de Impressão para o Instituto Federal de Educação, Ciência e Tecnologia do Rio Grande do Sul – campus Porto Alegre;</w:t>
      </w:r>
    </w:p>
    <w:p w:rsidR="008C2164" w:rsidRDefault="00DF494D">
      <w:pPr>
        <w:pStyle w:val="PargrafodaLista"/>
        <w:numPr>
          <w:ilvl w:val="1"/>
          <w:numId w:val="1"/>
        </w:numPr>
        <w:spacing w:before="0" w:line="360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renovação do</w:t>
      </w:r>
      <w:r>
        <w:rPr>
          <w:rFonts w:ascii="Arial" w:hAnsi="Arial" w:cs="Arial"/>
          <w:sz w:val="22"/>
          <w:szCs w:val="22"/>
        </w:rPr>
        <w:t xml:space="preserve"> prazo contratual fundamenta-se no art. 57, inciso II, da Lei 8.666/93;</w:t>
      </w:r>
    </w:p>
    <w:p w:rsidR="008C2164" w:rsidRDefault="00DF494D">
      <w:pPr>
        <w:spacing w:before="0" w:after="0"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CLÁUSULA SEGUNDA – DO VALOR</w:t>
      </w:r>
    </w:p>
    <w:p w:rsidR="008C2164" w:rsidRDefault="00DF494D">
      <w:pPr>
        <w:pStyle w:val="PargrafodaLista"/>
        <w:spacing w:before="0" w:line="360" w:lineRule="auto"/>
        <w:ind w:left="0" w:right="-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valor mensal da contratação é de R$ 3.806,49 (três mil oitocentos e seis reais e quarenta e nove centavos), perfazendo o valor total de R$ 45.677,88 </w:t>
      </w:r>
      <w:r>
        <w:rPr>
          <w:rFonts w:ascii="Arial" w:hAnsi="Arial" w:cs="Arial"/>
          <w:sz w:val="22"/>
          <w:szCs w:val="22"/>
        </w:rPr>
        <w:t>(quarenta e cinco mil seiscentos e setenta e sete reais e oitenta e oito centavos), conforme detalhamento a seguir, sendo que o valor excedente da cópia será igual ao valor da cópia dentro da franquia:</w:t>
      </w:r>
    </w:p>
    <w:tbl>
      <w:tblPr>
        <w:tblW w:w="8505" w:type="dxa"/>
        <w:tblInd w:w="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28" w:type="dxa"/>
          <w:left w:w="9" w:type="dxa"/>
          <w:bottom w:w="28" w:type="dxa"/>
          <w:right w:w="28" w:type="dxa"/>
        </w:tblCellMar>
        <w:tblLook w:val="04A0"/>
      </w:tblPr>
      <w:tblGrid>
        <w:gridCol w:w="993"/>
        <w:gridCol w:w="1270"/>
        <w:gridCol w:w="714"/>
        <w:gridCol w:w="851"/>
        <w:gridCol w:w="850"/>
        <w:gridCol w:w="851"/>
        <w:gridCol w:w="850"/>
        <w:gridCol w:w="992"/>
        <w:gridCol w:w="1134"/>
      </w:tblGrid>
      <w:tr w:rsidR="008C2164">
        <w:trPr>
          <w:cantSplit/>
          <w:trHeight w:val="922"/>
        </w:trPr>
        <w:tc>
          <w:tcPr>
            <w:tcW w:w="993" w:type="dxa"/>
            <w:vMerge w:val="restart"/>
            <w:shd w:val="clear" w:color="auto" w:fill="E6E6E6"/>
            <w:tcMar>
              <w:left w:w="9" w:type="dxa"/>
            </w:tcMar>
            <w:vAlign w:val="center"/>
          </w:tcPr>
          <w:p w:rsidR="008C2164" w:rsidRDefault="00DF494D">
            <w:pPr>
              <w:pStyle w:val="Contedodatabela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Tipo de impressora</w:t>
            </w:r>
          </w:p>
        </w:tc>
        <w:tc>
          <w:tcPr>
            <w:tcW w:w="1270" w:type="dxa"/>
            <w:vMerge w:val="restart"/>
            <w:shd w:val="clear" w:color="auto" w:fill="E6E6E6"/>
            <w:tcMar>
              <w:left w:w="9" w:type="dxa"/>
            </w:tcMar>
            <w:vAlign w:val="center"/>
          </w:tcPr>
          <w:p w:rsidR="008C2164" w:rsidRDefault="00DF494D">
            <w:pPr>
              <w:pStyle w:val="Contedodatabela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Descrição dos equipamentos</w:t>
            </w:r>
          </w:p>
        </w:tc>
        <w:tc>
          <w:tcPr>
            <w:tcW w:w="714" w:type="dxa"/>
            <w:shd w:val="clear" w:color="auto" w:fill="E6E6E6"/>
            <w:tcMar>
              <w:left w:w="9" w:type="dxa"/>
            </w:tcMar>
            <w:vAlign w:val="center"/>
          </w:tcPr>
          <w:p w:rsidR="008C2164" w:rsidRDefault="00DF494D">
            <w:pPr>
              <w:pStyle w:val="Contedodatabela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Quant.</w:t>
            </w:r>
          </w:p>
          <w:p w:rsidR="008C2164" w:rsidRDefault="00DF494D">
            <w:pPr>
              <w:pStyle w:val="Contedodatabela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Equip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E6E6E6"/>
            <w:tcMar>
              <w:left w:w="9" w:type="dxa"/>
            </w:tcMar>
            <w:vAlign w:val="center"/>
          </w:tcPr>
          <w:p w:rsidR="008C2164" w:rsidRDefault="00DF494D">
            <w:pPr>
              <w:pStyle w:val="Contedodatabela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Valor fixo mensal</w:t>
            </w:r>
            <w:proofErr w:type="gramStart"/>
            <w:r>
              <w:rPr>
                <w:b/>
                <w:bCs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b/>
                <w:bCs/>
                <w:color w:val="auto"/>
                <w:sz w:val="16"/>
                <w:szCs w:val="16"/>
              </w:rPr>
              <w:t>(unitário)</w:t>
            </w:r>
          </w:p>
        </w:tc>
        <w:tc>
          <w:tcPr>
            <w:tcW w:w="850" w:type="dxa"/>
            <w:shd w:val="clear" w:color="auto" w:fill="E6E6E6"/>
            <w:tcMar>
              <w:left w:w="9" w:type="dxa"/>
            </w:tcMar>
            <w:vAlign w:val="center"/>
          </w:tcPr>
          <w:p w:rsidR="008C2164" w:rsidRDefault="00DF494D">
            <w:pPr>
              <w:pStyle w:val="Contedodatabela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Valor fixo mensal</w:t>
            </w:r>
            <w:proofErr w:type="gramStart"/>
            <w:r>
              <w:rPr>
                <w:b/>
                <w:bCs/>
                <w:color w:val="auto"/>
                <w:sz w:val="16"/>
                <w:szCs w:val="16"/>
              </w:rPr>
              <w:t xml:space="preserve">  </w:t>
            </w:r>
            <w:proofErr w:type="gramEnd"/>
            <w:r>
              <w:rPr>
                <w:b/>
                <w:bCs/>
                <w:color w:val="auto"/>
                <w:sz w:val="16"/>
                <w:szCs w:val="16"/>
              </w:rPr>
              <w:t>(total)</w:t>
            </w:r>
          </w:p>
        </w:tc>
        <w:tc>
          <w:tcPr>
            <w:tcW w:w="851" w:type="dxa"/>
            <w:shd w:val="clear" w:color="auto" w:fill="E6E6E6"/>
            <w:tcMar>
              <w:left w:w="9" w:type="dxa"/>
            </w:tcMar>
            <w:vAlign w:val="center"/>
          </w:tcPr>
          <w:p w:rsidR="008C2164" w:rsidRDefault="00DF494D">
            <w:pPr>
              <w:pStyle w:val="Contedodatabela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Valor unitário por impressão </w:t>
            </w:r>
          </w:p>
        </w:tc>
        <w:tc>
          <w:tcPr>
            <w:tcW w:w="850" w:type="dxa"/>
            <w:shd w:val="clear" w:color="auto" w:fill="E6E6E6"/>
            <w:tcMar>
              <w:left w:w="9" w:type="dxa"/>
            </w:tcMar>
            <w:vAlign w:val="center"/>
          </w:tcPr>
          <w:p w:rsidR="008C2164" w:rsidRDefault="00DF494D">
            <w:pPr>
              <w:pStyle w:val="Contedodatabela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Franquia mensal (</w:t>
            </w:r>
            <w:proofErr w:type="spellStart"/>
            <w:r>
              <w:rPr>
                <w:b/>
                <w:bCs/>
                <w:color w:val="auto"/>
                <w:sz w:val="16"/>
                <w:szCs w:val="16"/>
              </w:rPr>
              <w:t>quant</w:t>
            </w:r>
            <w:proofErr w:type="spellEnd"/>
            <w:r>
              <w:rPr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E6E6E6"/>
            <w:tcMar>
              <w:left w:w="9" w:type="dxa"/>
            </w:tcMar>
            <w:vAlign w:val="center"/>
          </w:tcPr>
          <w:p w:rsidR="008C2164" w:rsidRDefault="00DF494D">
            <w:pPr>
              <w:pStyle w:val="Contedodatabela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 xml:space="preserve">Valor da franquia mensal 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8C2164" w:rsidRDefault="00DF494D">
            <w:pPr>
              <w:pStyle w:val="Contedodatabela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Valor total mensal</w:t>
            </w:r>
          </w:p>
        </w:tc>
      </w:tr>
      <w:tr w:rsidR="008C2164">
        <w:trPr>
          <w:cantSplit/>
          <w:trHeight w:val="475"/>
        </w:trPr>
        <w:tc>
          <w:tcPr>
            <w:tcW w:w="993" w:type="dxa"/>
            <w:vMerge/>
            <w:shd w:val="clear" w:color="auto" w:fill="E6E6E6"/>
            <w:tcMar>
              <w:left w:w="9" w:type="dxa"/>
            </w:tcMar>
            <w:vAlign w:val="center"/>
          </w:tcPr>
          <w:p w:rsidR="008C2164" w:rsidRDefault="008C2164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</w:p>
        </w:tc>
        <w:tc>
          <w:tcPr>
            <w:tcW w:w="1270" w:type="dxa"/>
            <w:vMerge/>
            <w:shd w:val="clear" w:color="auto" w:fill="E6E6E6"/>
            <w:tcMar>
              <w:left w:w="9" w:type="dxa"/>
            </w:tcMar>
            <w:vAlign w:val="center"/>
          </w:tcPr>
          <w:p w:rsidR="008C2164" w:rsidRDefault="008C2164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</w:p>
        </w:tc>
        <w:tc>
          <w:tcPr>
            <w:tcW w:w="714" w:type="dxa"/>
            <w:shd w:val="clear" w:color="auto" w:fill="E6E6E6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</w:t>
            </w:r>
          </w:p>
        </w:tc>
        <w:tc>
          <w:tcPr>
            <w:tcW w:w="851" w:type="dxa"/>
            <w:shd w:val="clear" w:color="auto" w:fill="E6E6E6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</w:t>
            </w:r>
          </w:p>
        </w:tc>
        <w:tc>
          <w:tcPr>
            <w:tcW w:w="850" w:type="dxa"/>
            <w:shd w:val="clear" w:color="auto" w:fill="E6E6E6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C = A x B</w:t>
            </w:r>
          </w:p>
        </w:tc>
        <w:tc>
          <w:tcPr>
            <w:tcW w:w="851" w:type="dxa"/>
            <w:shd w:val="clear" w:color="auto" w:fill="E6E6E6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</w:t>
            </w:r>
          </w:p>
        </w:tc>
        <w:tc>
          <w:tcPr>
            <w:tcW w:w="850" w:type="dxa"/>
            <w:shd w:val="clear" w:color="auto" w:fill="E6E6E6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</w:t>
            </w:r>
          </w:p>
        </w:tc>
        <w:tc>
          <w:tcPr>
            <w:tcW w:w="992" w:type="dxa"/>
            <w:shd w:val="clear" w:color="auto" w:fill="E6E6E6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F = D x 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G = C + F</w:t>
            </w:r>
          </w:p>
        </w:tc>
      </w:tr>
      <w:tr w:rsidR="008C2164">
        <w:trPr>
          <w:cantSplit/>
          <w:trHeight w:val="326"/>
        </w:trPr>
        <w:tc>
          <w:tcPr>
            <w:tcW w:w="993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TIPO </w:t>
            </w:r>
            <w:proofErr w:type="gramStart"/>
            <w:r>
              <w:rPr>
                <w:color w:val="auto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70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color w:val="auto"/>
                <w:sz w:val="16"/>
                <w:szCs w:val="16"/>
              </w:rPr>
              <w:t>Multifuncional Laser Monocromática</w:t>
            </w:r>
            <w:proofErr w:type="gramEnd"/>
          </w:p>
        </w:tc>
        <w:tc>
          <w:tcPr>
            <w:tcW w:w="714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01</w:t>
            </w:r>
          </w:p>
        </w:tc>
        <w:tc>
          <w:tcPr>
            <w:tcW w:w="851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N/A</w:t>
            </w:r>
          </w:p>
        </w:tc>
        <w:tc>
          <w:tcPr>
            <w:tcW w:w="850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N/A</w:t>
            </w:r>
          </w:p>
        </w:tc>
        <w:tc>
          <w:tcPr>
            <w:tcW w:w="851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R$ </w:t>
            </w:r>
            <w:proofErr w:type="gramStart"/>
            <w:r>
              <w:rPr>
                <w:color w:val="auto"/>
                <w:sz w:val="16"/>
                <w:szCs w:val="16"/>
              </w:rPr>
              <w:t>0,</w:t>
            </w:r>
            <w:proofErr w:type="gramEnd"/>
            <w:r>
              <w:rPr>
                <w:color w:val="auto"/>
                <w:sz w:val="16"/>
                <w:szCs w:val="16"/>
              </w:rPr>
              <w:t>0728</w:t>
            </w:r>
          </w:p>
        </w:tc>
        <w:tc>
          <w:tcPr>
            <w:tcW w:w="850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11.000</w:t>
            </w:r>
          </w:p>
        </w:tc>
        <w:tc>
          <w:tcPr>
            <w:tcW w:w="992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R$ 801,20</w:t>
            </w:r>
          </w:p>
        </w:tc>
        <w:tc>
          <w:tcPr>
            <w:tcW w:w="1134" w:type="dxa"/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R$ 801,20</w:t>
            </w:r>
          </w:p>
        </w:tc>
      </w:tr>
      <w:tr w:rsidR="008C2164">
        <w:trPr>
          <w:cantSplit/>
          <w:trHeight w:val="326"/>
        </w:trPr>
        <w:tc>
          <w:tcPr>
            <w:tcW w:w="993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TIPO </w:t>
            </w:r>
            <w:proofErr w:type="gramStart"/>
            <w:r>
              <w:rPr>
                <w:color w:val="auto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70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color w:val="auto"/>
                <w:sz w:val="16"/>
                <w:szCs w:val="16"/>
              </w:rPr>
              <w:t>Multifuncional Laser Monocromática</w:t>
            </w:r>
            <w:proofErr w:type="gramEnd"/>
          </w:p>
        </w:tc>
        <w:tc>
          <w:tcPr>
            <w:tcW w:w="714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07</w:t>
            </w:r>
          </w:p>
        </w:tc>
        <w:tc>
          <w:tcPr>
            <w:tcW w:w="851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spacing w:beforeLines="60" w:afterLines="6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50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spacing w:beforeLines="60" w:afterLines="6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R$ </w:t>
            </w:r>
            <w:proofErr w:type="gramStart"/>
            <w:r>
              <w:rPr>
                <w:color w:val="auto"/>
                <w:sz w:val="16"/>
                <w:szCs w:val="16"/>
              </w:rPr>
              <w:t>0,</w:t>
            </w:r>
            <w:proofErr w:type="gramEnd"/>
            <w:r>
              <w:rPr>
                <w:color w:val="auto"/>
                <w:sz w:val="16"/>
                <w:szCs w:val="16"/>
              </w:rPr>
              <w:t>063</w:t>
            </w:r>
          </w:p>
        </w:tc>
        <w:tc>
          <w:tcPr>
            <w:tcW w:w="850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21.000</w:t>
            </w:r>
          </w:p>
        </w:tc>
        <w:tc>
          <w:tcPr>
            <w:tcW w:w="992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R$ 1.330,06</w:t>
            </w:r>
          </w:p>
        </w:tc>
        <w:tc>
          <w:tcPr>
            <w:tcW w:w="1134" w:type="dxa"/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R$ 1.330,06</w:t>
            </w:r>
          </w:p>
        </w:tc>
      </w:tr>
      <w:tr w:rsidR="008C2164">
        <w:trPr>
          <w:cantSplit/>
          <w:trHeight w:val="326"/>
        </w:trPr>
        <w:tc>
          <w:tcPr>
            <w:tcW w:w="993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TIPO </w:t>
            </w:r>
            <w:proofErr w:type="gramStart"/>
            <w:r>
              <w:rPr>
                <w:color w:val="auto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270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proofErr w:type="gramStart"/>
            <w:r>
              <w:rPr>
                <w:color w:val="auto"/>
                <w:sz w:val="16"/>
                <w:szCs w:val="16"/>
              </w:rPr>
              <w:t>Multifuncional Laser Monocromática</w:t>
            </w:r>
            <w:proofErr w:type="gramEnd"/>
          </w:p>
        </w:tc>
        <w:tc>
          <w:tcPr>
            <w:tcW w:w="714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01</w:t>
            </w:r>
          </w:p>
        </w:tc>
        <w:tc>
          <w:tcPr>
            <w:tcW w:w="851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spacing w:beforeLines="60" w:afterLines="6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50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spacing w:beforeLines="60" w:afterLines="6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R$ </w:t>
            </w:r>
            <w:proofErr w:type="gramStart"/>
            <w:r>
              <w:rPr>
                <w:color w:val="auto"/>
                <w:sz w:val="16"/>
                <w:szCs w:val="16"/>
              </w:rPr>
              <w:t>0,</w:t>
            </w:r>
            <w:proofErr w:type="gramEnd"/>
            <w:r>
              <w:rPr>
                <w:color w:val="auto"/>
                <w:sz w:val="16"/>
                <w:szCs w:val="16"/>
              </w:rPr>
              <w:t>0728</w:t>
            </w:r>
          </w:p>
        </w:tc>
        <w:tc>
          <w:tcPr>
            <w:tcW w:w="850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18000</w:t>
            </w:r>
          </w:p>
        </w:tc>
        <w:tc>
          <w:tcPr>
            <w:tcW w:w="992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R$ 1.311,06</w:t>
            </w:r>
          </w:p>
        </w:tc>
        <w:tc>
          <w:tcPr>
            <w:tcW w:w="1134" w:type="dxa"/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R$ 1.2311,06</w:t>
            </w:r>
          </w:p>
        </w:tc>
      </w:tr>
      <w:tr w:rsidR="008C2164">
        <w:trPr>
          <w:cantSplit/>
          <w:trHeight w:val="326"/>
        </w:trPr>
        <w:tc>
          <w:tcPr>
            <w:tcW w:w="993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TIPO </w:t>
            </w:r>
            <w:proofErr w:type="gramStart"/>
            <w:r>
              <w:rPr>
                <w:color w:val="auto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270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Multifuncional </w:t>
            </w:r>
            <w:r>
              <w:rPr>
                <w:color w:val="auto"/>
                <w:sz w:val="16"/>
                <w:szCs w:val="16"/>
              </w:rPr>
              <w:t>Laser Colorida</w:t>
            </w:r>
          </w:p>
        </w:tc>
        <w:tc>
          <w:tcPr>
            <w:tcW w:w="714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01</w:t>
            </w:r>
          </w:p>
        </w:tc>
        <w:tc>
          <w:tcPr>
            <w:tcW w:w="851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spacing w:beforeLines="60" w:afterLines="6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50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spacing w:beforeLines="60" w:afterLines="60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N/A</w:t>
            </w:r>
          </w:p>
        </w:tc>
        <w:tc>
          <w:tcPr>
            <w:tcW w:w="851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R$ </w:t>
            </w:r>
            <w:proofErr w:type="gramStart"/>
            <w:r>
              <w:rPr>
                <w:color w:val="auto"/>
                <w:sz w:val="16"/>
                <w:szCs w:val="16"/>
              </w:rPr>
              <w:t>0,</w:t>
            </w:r>
            <w:proofErr w:type="gramEnd"/>
            <w:r>
              <w:rPr>
                <w:color w:val="auto"/>
                <w:sz w:val="16"/>
                <w:szCs w:val="16"/>
              </w:rPr>
              <w:t>728</w:t>
            </w:r>
          </w:p>
        </w:tc>
        <w:tc>
          <w:tcPr>
            <w:tcW w:w="850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500</w:t>
            </w:r>
          </w:p>
        </w:tc>
        <w:tc>
          <w:tcPr>
            <w:tcW w:w="992" w:type="dxa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R$ 364,18</w:t>
            </w:r>
          </w:p>
        </w:tc>
        <w:tc>
          <w:tcPr>
            <w:tcW w:w="1134" w:type="dxa"/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R$ 364,18</w:t>
            </w:r>
          </w:p>
        </w:tc>
      </w:tr>
      <w:tr w:rsidR="008C2164">
        <w:trPr>
          <w:cantSplit/>
          <w:trHeight w:val="326"/>
        </w:trPr>
        <w:tc>
          <w:tcPr>
            <w:tcW w:w="993" w:type="dxa"/>
            <w:shd w:val="clear" w:color="auto" w:fill="E6E6E6"/>
            <w:tcMar>
              <w:left w:w="9" w:type="dxa"/>
            </w:tcMar>
            <w:vAlign w:val="center"/>
          </w:tcPr>
          <w:p w:rsidR="008C2164" w:rsidRDefault="008C2164" w:rsidP="008C2164">
            <w:pPr>
              <w:pStyle w:val="Contedodatabela"/>
              <w:spacing w:beforeLines="60" w:afterLines="60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378" w:type="dxa"/>
            <w:gridSpan w:val="7"/>
            <w:shd w:val="clear" w:color="auto" w:fill="E6E6E6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TOTAL MENSAL (H = Ʃ G)</w:t>
            </w:r>
          </w:p>
        </w:tc>
        <w:tc>
          <w:tcPr>
            <w:tcW w:w="1134" w:type="dxa"/>
            <w:shd w:val="clear" w:color="auto" w:fill="E6E6E6"/>
          </w:tcPr>
          <w:p w:rsidR="008C2164" w:rsidRDefault="00DF494D" w:rsidP="008C2164">
            <w:pPr>
              <w:pStyle w:val="Contedodatabela"/>
              <w:spacing w:beforeLines="60" w:afterLines="6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R$ 3.806,49</w:t>
            </w:r>
          </w:p>
        </w:tc>
      </w:tr>
      <w:tr w:rsidR="008C2164">
        <w:trPr>
          <w:cantSplit/>
          <w:trHeight w:val="326"/>
        </w:trPr>
        <w:tc>
          <w:tcPr>
            <w:tcW w:w="993" w:type="dxa"/>
            <w:shd w:val="clear" w:color="auto" w:fill="E6E6E6"/>
            <w:tcMar>
              <w:left w:w="9" w:type="dxa"/>
            </w:tcMar>
            <w:vAlign w:val="center"/>
          </w:tcPr>
          <w:p w:rsidR="008C2164" w:rsidRDefault="008C2164" w:rsidP="008C2164">
            <w:pPr>
              <w:pStyle w:val="Contedodatabela"/>
              <w:spacing w:beforeLines="60" w:afterLines="60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6378" w:type="dxa"/>
            <w:gridSpan w:val="7"/>
            <w:shd w:val="clear" w:color="auto" w:fill="E6E6E6"/>
            <w:tcMar>
              <w:left w:w="9" w:type="dxa"/>
            </w:tcMar>
            <w:vAlign w:val="center"/>
          </w:tcPr>
          <w:p w:rsidR="008C2164" w:rsidRDefault="00DF494D" w:rsidP="008C2164">
            <w:pPr>
              <w:pStyle w:val="Contedodatabela"/>
              <w:spacing w:beforeLines="60" w:afterLines="6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TOTAL ANUAL DO SERVIÇO (I = H x 12)</w:t>
            </w:r>
          </w:p>
        </w:tc>
        <w:tc>
          <w:tcPr>
            <w:tcW w:w="1134" w:type="dxa"/>
            <w:shd w:val="clear" w:color="auto" w:fill="E6E6E6"/>
          </w:tcPr>
          <w:p w:rsidR="008C2164" w:rsidRDefault="00DF494D" w:rsidP="008C2164">
            <w:pPr>
              <w:pStyle w:val="Contedodatabela"/>
              <w:spacing w:beforeLines="60" w:afterLines="6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R$ 45.677,88</w:t>
            </w:r>
          </w:p>
        </w:tc>
      </w:tr>
    </w:tbl>
    <w:p w:rsidR="008C2164" w:rsidRDefault="008C2164">
      <w:pPr>
        <w:spacing w:after="120"/>
        <w:ind w:firstLine="0"/>
        <w:rPr>
          <w:sz w:val="22"/>
          <w:szCs w:val="22"/>
        </w:rPr>
      </w:pPr>
    </w:p>
    <w:p w:rsidR="008C2164" w:rsidRDefault="00DF494D">
      <w:pPr>
        <w:spacing w:before="0" w:after="0"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CLÁUSULA TERCEIRA - DA CONSIGNAÇÃO ORÇAMENTÁRIA</w:t>
      </w:r>
    </w:p>
    <w:p w:rsidR="008C2164" w:rsidRDefault="00DF494D">
      <w:pPr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despesas decorrentes da execução do objeto do presente contrato correrão à conta do Orçamento Geral da União, alocados no Ministério da Educação, para o </w:t>
      </w:r>
      <w:r>
        <w:rPr>
          <w:rFonts w:ascii="Arial" w:hAnsi="Arial" w:cs="Arial"/>
          <w:sz w:val="22"/>
          <w:szCs w:val="22"/>
        </w:rPr>
        <w:t xml:space="preserve">exercício de 2020, PTRES </w:t>
      </w:r>
      <w:r>
        <w:rPr>
          <w:rFonts w:ascii="Arial" w:hAnsi="Arial" w:cs="Arial"/>
          <w:sz w:val="22"/>
          <w:szCs w:val="22"/>
        </w:rPr>
        <w:t>170966</w:t>
      </w:r>
      <w:r>
        <w:rPr>
          <w:rFonts w:ascii="Arial" w:hAnsi="Arial" w:cs="Arial"/>
          <w:sz w:val="22"/>
          <w:szCs w:val="22"/>
        </w:rPr>
        <w:t>, natureza de despesa 339040, Fonte 8100000000, nota de empenho 20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E8000</w:t>
      </w:r>
      <w:r>
        <w:rPr>
          <w:rFonts w:ascii="Arial" w:hAnsi="Arial" w:cs="Arial"/>
          <w:sz w:val="22"/>
          <w:szCs w:val="22"/>
        </w:rPr>
        <w:t>35</w:t>
      </w:r>
      <w:r>
        <w:rPr>
          <w:rFonts w:ascii="Arial" w:hAnsi="Arial" w:cs="Arial"/>
          <w:sz w:val="22"/>
          <w:szCs w:val="22"/>
        </w:rPr>
        <w:t xml:space="preserve">, emitida em </w:t>
      </w:r>
      <w:r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fevereiro</w:t>
      </w:r>
      <w:r>
        <w:rPr>
          <w:rFonts w:ascii="Arial" w:hAnsi="Arial" w:cs="Arial"/>
          <w:sz w:val="22"/>
          <w:szCs w:val="22"/>
        </w:rPr>
        <w:t xml:space="preserve"> de 2020.</w:t>
      </w:r>
    </w:p>
    <w:p w:rsidR="008C2164" w:rsidRDefault="008C2164">
      <w:pPr>
        <w:spacing w:before="0" w:after="0" w:line="360" w:lineRule="auto"/>
        <w:rPr>
          <w:rFonts w:ascii="Arial" w:hAnsi="Arial" w:cs="Arial"/>
          <w:color w:val="FF0000"/>
          <w:sz w:val="22"/>
          <w:szCs w:val="22"/>
        </w:rPr>
      </w:pPr>
    </w:p>
    <w:p w:rsidR="008C2164" w:rsidRDefault="00DF494D">
      <w:pPr>
        <w:spacing w:before="0" w:after="0"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CLÁUSULA QUARTA – DA VIGÊNCIA</w:t>
      </w:r>
    </w:p>
    <w:p w:rsidR="008C2164" w:rsidRDefault="00DF494D">
      <w:pPr>
        <w:spacing w:before="0" w:after="0"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vigência do Termo Aditivo tem início em 19 de setembro de 2020 e término em 19 de setembro de 2021.</w:t>
      </w:r>
    </w:p>
    <w:p w:rsidR="008C2164" w:rsidRDefault="008C2164">
      <w:pPr>
        <w:spacing w:before="0" w:after="0" w:line="360" w:lineRule="auto"/>
        <w:ind w:firstLine="709"/>
        <w:rPr>
          <w:rFonts w:ascii="Arial" w:hAnsi="Arial" w:cs="Arial"/>
          <w:sz w:val="22"/>
          <w:szCs w:val="22"/>
        </w:rPr>
      </w:pPr>
    </w:p>
    <w:p w:rsidR="008C2164" w:rsidRDefault="00DF494D">
      <w:pPr>
        <w:spacing w:before="0" w:after="0"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CLÁUSULA QUINTA – DA CONSIGNAÇÃO DO PEDIDO DE REAJUSTE</w:t>
      </w:r>
    </w:p>
    <w:p w:rsidR="008C2164" w:rsidRDefault="00DF494D">
      <w:pPr>
        <w:spacing w:before="0" w:after="0"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Consta em análise </w:t>
      </w:r>
      <w:r>
        <w:rPr>
          <w:rFonts w:ascii="Arial" w:hAnsi="Arial" w:cs="Arial"/>
          <w:sz w:val="22"/>
          <w:szCs w:val="22"/>
        </w:rPr>
        <w:t>pedido de reajuste protocolado pela Contratada.</w:t>
      </w:r>
    </w:p>
    <w:p w:rsidR="008C2164" w:rsidRDefault="008C2164">
      <w:pPr>
        <w:spacing w:before="0" w:after="0" w:line="360" w:lineRule="auto"/>
        <w:ind w:firstLine="708"/>
        <w:rPr>
          <w:rFonts w:ascii="Arial" w:hAnsi="Arial" w:cs="Arial"/>
          <w:sz w:val="22"/>
          <w:szCs w:val="22"/>
        </w:rPr>
      </w:pPr>
    </w:p>
    <w:p w:rsidR="008C2164" w:rsidRDefault="00DF494D">
      <w:pPr>
        <w:spacing w:before="0" w:after="0" w:line="360" w:lineRule="auto"/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CLÁUSULA </w:t>
      </w:r>
      <w:r>
        <w:rPr>
          <w:rFonts w:ascii="Arial" w:hAnsi="Arial" w:cs="Arial"/>
          <w:b/>
          <w:sz w:val="22"/>
          <w:szCs w:val="22"/>
        </w:rPr>
        <w:t>SEX</w:t>
      </w:r>
      <w:r>
        <w:rPr>
          <w:rFonts w:ascii="Arial" w:hAnsi="Arial" w:cs="Arial"/>
          <w:b/>
          <w:sz w:val="22"/>
          <w:szCs w:val="22"/>
        </w:rPr>
        <w:t>TA - DA RESCISÃO AMIGÁVEL</w:t>
      </w:r>
    </w:p>
    <w:p w:rsidR="008C2164" w:rsidRDefault="00DF494D">
      <w:pPr>
        <w:spacing w:before="0" w:after="0" w:line="293" w:lineRule="atLeast"/>
        <w:ind w:left="719" w:hangingChars="327" w:hanging="719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Acordam as partes em rescindir o contrato amigavelmente, assim que o Contratante concluir novo processo licitatório previsto no CLC (Calendário de Licitações e </w:t>
      </w:r>
      <w:r>
        <w:rPr>
          <w:rFonts w:ascii="Arial" w:hAnsi="Arial" w:cs="Arial"/>
          <w:sz w:val="22"/>
          <w:szCs w:val="22"/>
        </w:rPr>
        <w:t>Compras) 2020 do IFRS.</w:t>
      </w:r>
    </w:p>
    <w:p w:rsidR="008C2164" w:rsidRDefault="00DF494D">
      <w:pPr>
        <w:spacing w:before="100" w:beforeAutospacing="1" w:after="0" w:line="293" w:lineRule="atLeast"/>
        <w:ind w:left="719" w:hangingChars="327" w:hanging="7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.1.1.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É obrigação </w:t>
      </w:r>
      <w:proofErr w:type="gramStart"/>
      <w:r>
        <w:rPr>
          <w:rFonts w:ascii="Arial" w:hAnsi="Arial" w:cs="Arial"/>
          <w:sz w:val="22"/>
          <w:szCs w:val="22"/>
        </w:rPr>
        <w:t>do IFRS informar</w:t>
      </w:r>
      <w:proofErr w:type="gramEnd"/>
      <w:r>
        <w:rPr>
          <w:rFonts w:ascii="Arial" w:hAnsi="Arial" w:cs="Arial"/>
          <w:sz w:val="22"/>
          <w:szCs w:val="22"/>
        </w:rPr>
        <w:t xml:space="preserve"> da intenção de rescisão, com o mínimo de 15 (quinze) dias de antecedência.</w:t>
      </w:r>
    </w:p>
    <w:p w:rsidR="008C2164" w:rsidRDefault="008C2164">
      <w:pPr>
        <w:spacing w:before="0" w:after="0" w:line="293" w:lineRule="atLeast"/>
        <w:ind w:firstLine="709"/>
        <w:rPr>
          <w:rFonts w:ascii="Arial" w:hAnsi="Arial" w:cs="Arial"/>
          <w:sz w:val="22"/>
          <w:szCs w:val="22"/>
        </w:rPr>
      </w:pPr>
    </w:p>
    <w:p w:rsidR="008C2164" w:rsidRDefault="008C2164">
      <w:pPr>
        <w:spacing w:before="0" w:after="0" w:line="293" w:lineRule="atLeast"/>
        <w:ind w:firstLine="709"/>
        <w:rPr>
          <w:sz w:val="22"/>
          <w:szCs w:val="22"/>
        </w:rPr>
      </w:pPr>
      <w:bookmarkStart w:id="0" w:name="_GoBack"/>
      <w:bookmarkEnd w:id="0"/>
    </w:p>
    <w:p w:rsidR="008C2164" w:rsidRDefault="00DF494D">
      <w:pPr>
        <w:spacing w:before="0" w:after="0" w:line="360" w:lineRule="auto"/>
        <w:ind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CLÁUSULA S</w:t>
      </w:r>
      <w:r>
        <w:rPr>
          <w:rFonts w:ascii="Arial" w:hAnsi="Arial" w:cs="Arial"/>
          <w:b/>
          <w:bCs/>
          <w:sz w:val="22"/>
          <w:szCs w:val="22"/>
        </w:rPr>
        <w:t>É</w:t>
      </w:r>
      <w:r>
        <w:rPr>
          <w:rFonts w:ascii="Arial" w:hAnsi="Arial" w:cs="Arial"/>
          <w:b/>
          <w:bCs/>
          <w:sz w:val="22"/>
          <w:szCs w:val="22"/>
        </w:rPr>
        <w:t>T</w:t>
      </w:r>
      <w:r>
        <w:rPr>
          <w:rFonts w:ascii="Arial" w:hAnsi="Arial" w:cs="Arial"/>
          <w:b/>
          <w:bCs/>
          <w:sz w:val="22"/>
          <w:szCs w:val="22"/>
        </w:rPr>
        <w:t>IM</w:t>
      </w:r>
      <w:r>
        <w:rPr>
          <w:rFonts w:ascii="Arial" w:hAnsi="Arial" w:cs="Arial"/>
          <w:b/>
          <w:bCs/>
          <w:sz w:val="22"/>
          <w:szCs w:val="22"/>
        </w:rPr>
        <w:t>A – DA RATIFICAÇÃO</w:t>
      </w:r>
    </w:p>
    <w:p w:rsidR="008C2164" w:rsidRDefault="00DF494D">
      <w:pPr>
        <w:spacing w:before="0" w:after="0"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Ficam mantidas as demais obrigações estabelecidas em contrato, não </w:t>
      </w:r>
      <w:proofErr w:type="gramStart"/>
      <w:r>
        <w:rPr>
          <w:rFonts w:ascii="Arial" w:hAnsi="Arial" w:cs="Arial"/>
          <w:sz w:val="22"/>
          <w:szCs w:val="22"/>
        </w:rPr>
        <w:t>alteradas pelo pres</w:t>
      </w:r>
      <w:r>
        <w:rPr>
          <w:rFonts w:ascii="Arial" w:hAnsi="Arial" w:cs="Arial"/>
          <w:sz w:val="22"/>
          <w:szCs w:val="22"/>
        </w:rPr>
        <w:t>ente Termo Aditivo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8C2164" w:rsidRDefault="00DF494D">
      <w:pPr>
        <w:spacing w:before="0" w:after="0"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assim, por estarem justas e acertadas, assinaram o presente Termo Aditivo em 02 (duas) vias, para um só efeito, na presença de duas testemunhas abaixo firmadas.</w:t>
      </w:r>
    </w:p>
    <w:p w:rsidR="008C2164" w:rsidRDefault="008C2164">
      <w:pPr>
        <w:pStyle w:val="WW-Corpodetexto2"/>
        <w:spacing w:line="360" w:lineRule="auto"/>
        <w:rPr>
          <w:rFonts w:ascii="Arial" w:hAnsi="Arial" w:cs="Arial"/>
          <w:b w:val="0"/>
          <w:bCs w:val="0"/>
        </w:rPr>
      </w:pPr>
    </w:p>
    <w:tbl>
      <w:tblPr>
        <w:tblW w:w="8720" w:type="dxa"/>
        <w:tblLayout w:type="fixed"/>
        <w:tblLook w:val="04A0"/>
      </w:tblPr>
      <w:tblGrid>
        <w:gridCol w:w="4349"/>
        <w:gridCol w:w="4371"/>
      </w:tblGrid>
      <w:tr w:rsidR="008C2164">
        <w:trPr>
          <w:trHeight w:val="1145"/>
        </w:trPr>
        <w:tc>
          <w:tcPr>
            <w:tcW w:w="4349" w:type="dxa"/>
          </w:tcPr>
          <w:p w:rsidR="008C2164" w:rsidRDefault="00DF494D">
            <w:pPr>
              <w:keepNext/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hAnsi="Arial" w:cs="Arial"/>
                <w:caps/>
                <w:color w:val="000000"/>
              </w:rPr>
            </w:pPr>
            <w:r>
              <w:rPr>
                <w:rFonts w:ascii="Arial" w:hAnsi="Arial" w:cs="Arial"/>
                <w:caps/>
                <w:color w:val="000000"/>
                <w:sz w:val="22"/>
                <w:szCs w:val="22"/>
              </w:rPr>
              <w:t>FABRÍCIO SOBROSA AFFELDT</w:t>
            </w:r>
          </w:p>
          <w:p w:rsidR="008C2164" w:rsidRDefault="00DF494D">
            <w:pPr>
              <w:keepNext/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Diretor Geral – Campus Porto Alegre</w:t>
            </w:r>
          </w:p>
          <w:p w:rsidR="008C2164" w:rsidRDefault="00DF494D">
            <w:pPr>
              <w:keepNext/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Portaria 156/2020                                            </w:t>
            </w:r>
          </w:p>
          <w:p w:rsidR="008C2164" w:rsidRDefault="008C2164">
            <w:pPr>
              <w:keepNext/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4371" w:type="dxa"/>
          </w:tcPr>
          <w:p w:rsidR="008C2164" w:rsidRDefault="00DF494D">
            <w:pPr>
              <w:keepNext/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SÉRGIO MEDEIROS JUNIOR</w:t>
            </w:r>
          </w:p>
          <w:p w:rsidR="008C2164" w:rsidRDefault="00DF494D">
            <w:pPr>
              <w:keepNext/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hAnsi="Arial" w:cs="Arial"/>
                <w:cap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Sócio Administrador</w:t>
            </w:r>
          </w:p>
          <w:p w:rsidR="008C2164" w:rsidRDefault="00DF494D">
            <w:pPr>
              <w:keepNext/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Disktoner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Copiadoras e Impressoras EIRELI EPP</w:t>
            </w:r>
          </w:p>
        </w:tc>
      </w:tr>
    </w:tbl>
    <w:p w:rsidR="008C2164" w:rsidRDefault="008C2164">
      <w:pPr>
        <w:pStyle w:val="WW-Corpodetexto2"/>
        <w:spacing w:after="0" w:line="240" w:lineRule="auto"/>
        <w:rPr>
          <w:rFonts w:ascii="Arial" w:hAnsi="Arial" w:cs="Arial"/>
        </w:rPr>
      </w:pPr>
    </w:p>
    <w:p w:rsidR="008C2164" w:rsidRDefault="00DF494D">
      <w:pPr>
        <w:pStyle w:val="WW-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TESTEMUNHAS</w:t>
      </w:r>
    </w:p>
    <w:tbl>
      <w:tblPr>
        <w:tblW w:w="8720" w:type="dxa"/>
        <w:tblLayout w:type="fixed"/>
        <w:tblLook w:val="04A0"/>
      </w:tblPr>
      <w:tblGrid>
        <w:gridCol w:w="4360"/>
        <w:gridCol w:w="4360"/>
      </w:tblGrid>
      <w:tr w:rsidR="008C2164">
        <w:tc>
          <w:tcPr>
            <w:tcW w:w="4360" w:type="dxa"/>
          </w:tcPr>
          <w:p w:rsidR="008C2164" w:rsidRDefault="00DF494D">
            <w:pPr>
              <w:pStyle w:val="WW-Corpodetexto2"/>
              <w:spacing w:after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Nome</w:t>
            </w:r>
          </w:p>
          <w:p w:rsidR="008C2164" w:rsidRDefault="00DF494D">
            <w:pPr>
              <w:pStyle w:val="WW-Corpodetexto2"/>
              <w:spacing w:after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CPF</w:t>
            </w:r>
          </w:p>
        </w:tc>
        <w:tc>
          <w:tcPr>
            <w:tcW w:w="4360" w:type="dxa"/>
          </w:tcPr>
          <w:p w:rsidR="008C2164" w:rsidRDefault="00DF494D">
            <w:pPr>
              <w:pStyle w:val="WW-Corpodetexto2"/>
              <w:spacing w:after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Nome</w:t>
            </w:r>
          </w:p>
          <w:p w:rsidR="008C2164" w:rsidRDefault="00DF494D">
            <w:pPr>
              <w:pStyle w:val="WW-Corpodetexto2"/>
              <w:spacing w:after="0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CPF</w:t>
            </w:r>
          </w:p>
        </w:tc>
      </w:tr>
    </w:tbl>
    <w:p w:rsidR="008C2164" w:rsidRDefault="008C2164">
      <w:pPr>
        <w:spacing w:line="360" w:lineRule="auto"/>
        <w:ind w:firstLine="0"/>
        <w:jc w:val="left"/>
        <w:rPr>
          <w:rFonts w:ascii="Arial" w:hAnsi="Arial" w:cs="Arial"/>
          <w:color w:val="000000"/>
          <w:sz w:val="22"/>
          <w:szCs w:val="22"/>
        </w:rPr>
      </w:pPr>
    </w:p>
    <w:sectPr w:rsidR="008C2164" w:rsidSect="008C2164">
      <w:headerReference w:type="default" r:id="rId9"/>
      <w:footerReference w:type="default" r:id="rId10"/>
      <w:pgSz w:w="11906" w:h="16838"/>
      <w:pgMar w:top="1417" w:right="1701" w:bottom="899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164" w:rsidRDefault="008C2164" w:rsidP="008C2164">
      <w:pPr>
        <w:spacing w:before="0" w:after="0" w:line="240" w:lineRule="auto"/>
      </w:pPr>
      <w:r>
        <w:separator/>
      </w:r>
    </w:p>
  </w:endnote>
  <w:endnote w:type="continuationSeparator" w:id="1">
    <w:p w:rsidR="008C2164" w:rsidRDefault="008C2164" w:rsidP="008C216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164" w:rsidRDefault="008C2164">
    <w:pPr>
      <w:tabs>
        <w:tab w:val="center" w:pos="4252"/>
        <w:tab w:val="right" w:pos="8504"/>
      </w:tabs>
      <w:spacing w:after="0"/>
      <w:ind w:firstLine="0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 w:rsidR="00DF494D"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DF494D"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:rsidR="008C2164" w:rsidRDefault="00DF494D">
    <w:pPr>
      <w:tabs>
        <w:tab w:val="center" w:pos="4252"/>
        <w:tab w:val="right" w:pos="8504"/>
      </w:tabs>
      <w:spacing w:before="0" w:after="0"/>
      <w:ind w:firstLine="0"/>
      <w:jc w:val="center"/>
      <w:rPr>
        <w:sz w:val="18"/>
        <w:szCs w:val="18"/>
      </w:rPr>
    </w:pPr>
    <w:r>
      <w:rPr>
        <w:sz w:val="18"/>
        <w:szCs w:val="18"/>
      </w:rPr>
      <w:t>Rua Coronel Vicente, 281 - Centro – Porto Alegre / RS</w:t>
    </w:r>
  </w:p>
  <w:p w:rsidR="008C2164" w:rsidRDefault="00DF494D">
    <w:pPr>
      <w:tabs>
        <w:tab w:val="center" w:pos="4252"/>
        <w:tab w:val="right" w:pos="8504"/>
      </w:tabs>
      <w:spacing w:before="0" w:after="0"/>
      <w:ind w:firstLine="0"/>
      <w:jc w:val="center"/>
      <w:rPr>
        <w:sz w:val="18"/>
        <w:szCs w:val="18"/>
      </w:rPr>
    </w:pPr>
    <w:r>
      <w:rPr>
        <w:sz w:val="18"/>
        <w:szCs w:val="18"/>
      </w:rPr>
      <w:t>CEP: 90.030-041 – Telefone: (51) 3930-6005</w:t>
    </w:r>
  </w:p>
  <w:p w:rsidR="008C2164" w:rsidRDefault="00DF494D">
    <w:pPr>
      <w:tabs>
        <w:tab w:val="center" w:pos="4252"/>
        <w:tab w:val="right" w:pos="8504"/>
      </w:tabs>
      <w:spacing w:before="0" w:after="0"/>
      <w:ind w:firstLine="0"/>
      <w:jc w:val="center"/>
      <w:rPr>
        <w:sz w:val="18"/>
        <w:szCs w:val="18"/>
      </w:rPr>
    </w:pPr>
    <w:r>
      <w:rPr>
        <w:sz w:val="18"/>
        <w:szCs w:val="18"/>
      </w:rPr>
      <w:t xml:space="preserve">Sítio eletrônico: http://www.poa.ifrs.edu.br – </w:t>
    </w:r>
    <w:proofErr w:type="spellStart"/>
    <w:r>
      <w:rPr>
        <w:sz w:val="18"/>
        <w:szCs w:val="18"/>
      </w:rPr>
      <w:t>E-mail</w:t>
    </w:r>
    <w:proofErr w:type="spellEnd"/>
    <w:r>
      <w:rPr>
        <w:sz w:val="18"/>
        <w:szCs w:val="18"/>
      </w:rPr>
      <w:t xml:space="preserve">: </w:t>
    </w:r>
    <w:hyperlink r:id="rId1" w:history="1">
      <w:r>
        <w:rPr>
          <w:color w:val="0000FF"/>
          <w:sz w:val="18"/>
          <w:szCs w:val="18"/>
          <w:u w:val="single"/>
        </w:rPr>
        <w:t>contratos@poa.ifrs.edu.br</w:t>
      </w:r>
    </w:hyperlink>
  </w:p>
  <w:p w:rsidR="008C2164" w:rsidRDefault="008C2164">
    <w:pPr>
      <w:pStyle w:val="Rodap"/>
      <w:spacing w:after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164" w:rsidRDefault="008C2164" w:rsidP="008C2164">
      <w:pPr>
        <w:spacing w:before="0" w:after="0" w:line="240" w:lineRule="auto"/>
      </w:pPr>
      <w:r>
        <w:separator/>
      </w:r>
    </w:p>
  </w:footnote>
  <w:footnote w:type="continuationSeparator" w:id="1">
    <w:p w:rsidR="008C2164" w:rsidRDefault="008C2164" w:rsidP="008C216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164" w:rsidRDefault="008C2164">
    <w:pPr>
      <w:spacing w:before="0"/>
      <w:ind w:firstLine="0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186.75pt;margin-top:-13.65pt;width:60pt;height:60pt;z-index:251658240;mso-wrap-distance-left:9pt;mso-wrap-distance-top:0;mso-wrap-distance-right:9pt;mso-wrap-distance-bottom:0;mso-width-relative:page;mso-height-relative:page" fillcolor="#000005">
          <v:imagedata r:id="rId1" o:title=""/>
          <w10:wrap type="square" side="right"/>
        </v:shape>
        <o:OLEObject Type="Embed" ProgID="PBrush" ShapeID="_x0000_s4097" DrawAspect="Content" ObjectID="_1660744806" r:id="rId2"/>
      </w:pict>
    </w:r>
    <w:r w:rsidR="00DF494D">
      <w:br w:type="textWrapping" w:clear="all"/>
    </w:r>
  </w:p>
  <w:p w:rsidR="008C2164" w:rsidRDefault="008C2164">
    <w:pPr>
      <w:spacing w:before="0" w:after="0"/>
      <w:ind w:firstLine="0"/>
      <w:jc w:val="center"/>
      <w:rPr>
        <w:sz w:val="18"/>
        <w:szCs w:val="18"/>
      </w:rPr>
    </w:pPr>
  </w:p>
  <w:p w:rsidR="008C2164" w:rsidRDefault="00DF494D">
    <w:pPr>
      <w:spacing w:before="0" w:after="0"/>
      <w:ind w:firstLine="0"/>
      <w:jc w:val="center"/>
      <w:rPr>
        <w:sz w:val="18"/>
        <w:szCs w:val="18"/>
      </w:rPr>
    </w:pPr>
    <w:r>
      <w:rPr>
        <w:sz w:val="18"/>
        <w:szCs w:val="18"/>
      </w:rPr>
      <w:t>SERVIÇO PÚBLICO FEDERAL</w:t>
    </w:r>
  </w:p>
  <w:p w:rsidR="008C2164" w:rsidRDefault="00DF494D">
    <w:pPr>
      <w:spacing w:before="0" w:after="0"/>
      <w:ind w:firstLine="0"/>
      <w:jc w:val="center"/>
      <w:rPr>
        <w:sz w:val="18"/>
        <w:szCs w:val="18"/>
      </w:rPr>
    </w:pPr>
    <w:r>
      <w:rPr>
        <w:sz w:val="18"/>
        <w:szCs w:val="18"/>
      </w:rPr>
      <w:t>MINISTÉRIO DA EDUCAÇÃO</w:t>
    </w:r>
  </w:p>
  <w:p w:rsidR="008C2164" w:rsidRDefault="00DF494D">
    <w:pPr>
      <w:spacing w:before="0" w:after="0"/>
      <w:ind w:firstLine="0"/>
      <w:jc w:val="center"/>
      <w:rPr>
        <w:sz w:val="18"/>
        <w:szCs w:val="18"/>
      </w:rPr>
    </w:pPr>
    <w:r>
      <w:rPr>
        <w:sz w:val="18"/>
        <w:szCs w:val="18"/>
      </w:rPr>
      <w:t>Secretaria de Educação Profissional e Tecnológica</w:t>
    </w:r>
  </w:p>
  <w:p w:rsidR="008C2164" w:rsidRDefault="00DF494D">
    <w:pPr>
      <w:spacing w:before="0" w:after="0"/>
      <w:ind w:firstLine="0"/>
      <w:jc w:val="center"/>
      <w:rPr>
        <w:sz w:val="18"/>
        <w:szCs w:val="18"/>
      </w:rPr>
    </w:pPr>
    <w:r>
      <w:rPr>
        <w:sz w:val="18"/>
        <w:szCs w:val="18"/>
      </w:rPr>
      <w:t>Instituto Federal de Educação, Ciência e Tecnologia do Rio Grande do Sul</w:t>
    </w:r>
  </w:p>
  <w:p w:rsidR="008C2164" w:rsidRDefault="00DF494D">
    <w:pPr>
      <w:spacing w:before="0" w:after="0"/>
      <w:ind w:firstLine="0"/>
      <w:jc w:val="center"/>
      <w:rPr>
        <w:sz w:val="18"/>
        <w:szCs w:val="18"/>
      </w:rPr>
    </w:pPr>
    <w:r>
      <w:rPr>
        <w:sz w:val="18"/>
        <w:szCs w:val="18"/>
      </w:rPr>
      <w:t xml:space="preserve">Campus Porto Alegre </w:t>
    </w:r>
  </w:p>
  <w:p w:rsidR="008C2164" w:rsidRDefault="00DF494D">
    <w:pPr>
      <w:spacing w:before="0" w:after="0"/>
      <w:ind w:firstLine="0"/>
      <w:jc w:val="center"/>
      <w:rPr>
        <w:sz w:val="18"/>
        <w:szCs w:val="18"/>
      </w:rPr>
    </w:pPr>
    <w:r>
      <w:rPr>
        <w:sz w:val="18"/>
        <w:szCs w:val="18"/>
      </w:rPr>
      <w:t>Coordenadoria de Compr</w:t>
    </w:r>
    <w:r>
      <w:rPr>
        <w:sz w:val="18"/>
        <w:szCs w:val="18"/>
      </w:rPr>
      <w:t xml:space="preserve">as, Licitações e Contratos </w:t>
    </w:r>
  </w:p>
  <w:p w:rsidR="008C2164" w:rsidRDefault="008C2164">
    <w:pPr>
      <w:pStyle w:val="Cabealho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08DE"/>
    <w:multiLevelType w:val="multilevel"/>
    <w:tmpl w:val="47210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CE"/>
    <w:rsid w:val="000324DD"/>
    <w:rsid w:val="00035686"/>
    <w:rsid w:val="00040C0C"/>
    <w:rsid w:val="00041385"/>
    <w:rsid w:val="00073A7A"/>
    <w:rsid w:val="00077551"/>
    <w:rsid w:val="000801E2"/>
    <w:rsid w:val="00093AC3"/>
    <w:rsid w:val="000943D6"/>
    <w:rsid w:val="000B036A"/>
    <w:rsid w:val="000D6CA5"/>
    <w:rsid w:val="000E34DC"/>
    <w:rsid w:val="000F4878"/>
    <w:rsid w:val="000F6044"/>
    <w:rsid w:val="00101453"/>
    <w:rsid w:val="001015B9"/>
    <w:rsid w:val="00122F96"/>
    <w:rsid w:val="00140B9B"/>
    <w:rsid w:val="00145898"/>
    <w:rsid w:val="00165E22"/>
    <w:rsid w:val="00176B96"/>
    <w:rsid w:val="00176DF2"/>
    <w:rsid w:val="00177205"/>
    <w:rsid w:val="001927C7"/>
    <w:rsid w:val="001A34A1"/>
    <w:rsid w:val="001B3829"/>
    <w:rsid w:val="001C4540"/>
    <w:rsid w:val="0021752E"/>
    <w:rsid w:val="00225C71"/>
    <w:rsid w:val="0023092A"/>
    <w:rsid w:val="002334DC"/>
    <w:rsid w:val="00236656"/>
    <w:rsid w:val="002448C3"/>
    <w:rsid w:val="0024559A"/>
    <w:rsid w:val="00247F1E"/>
    <w:rsid w:val="00265ABD"/>
    <w:rsid w:val="002667FC"/>
    <w:rsid w:val="00284584"/>
    <w:rsid w:val="0028499C"/>
    <w:rsid w:val="00294FEF"/>
    <w:rsid w:val="002B083C"/>
    <w:rsid w:val="002B1B42"/>
    <w:rsid w:val="002C62AD"/>
    <w:rsid w:val="002E0253"/>
    <w:rsid w:val="002E3B06"/>
    <w:rsid w:val="002F1618"/>
    <w:rsid w:val="0030035D"/>
    <w:rsid w:val="0030060C"/>
    <w:rsid w:val="00324EB7"/>
    <w:rsid w:val="003307D5"/>
    <w:rsid w:val="0034177C"/>
    <w:rsid w:val="00347BEF"/>
    <w:rsid w:val="00356E29"/>
    <w:rsid w:val="003570A1"/>
    <w:rsid w:val="00363829"/>
    <w:rsid w:val="00365AEA"/>
    <w:rsid w:val="0038140F"/>
    <w:rsid w:val="003849F2"/>
    <w:rsid w:val="00387FD9"/>
    <w:rsid w:val="00390159"/>
    <w:rsid w:val="003B1575"/>
    <w:rsid w:val="003B63B2"/>
    <w:rsid w:val="003D1589"/>
    <w:rsid w:val="003D6A6A"/>
    <w:rsid w:val="003F4FC0"/>
    <w:rsid w:val="0040064D"/>
    <w:rsid w:val="0040079F"/>
    <w:rsid w:val="00417472"/>
    <w:rsid w:val="00422563"/>
    <w:rsid w:val="00424C6D"/>
    <w:rsid w:val="0043760B"/>
    <w:rsid w:val="00442DB7"/>
    <w:rsid w:val="00452820"/>
    <w:rsid w:val="00465E85"/>
    <w:rsid w:val="00471BA1"/>
    <w:rsid w:val="0049056A"/>
    <w:rsid w:val="00493C36"/>
    <w:rsid w:val="004A1651"/>
    <w:rsid w:val="004A1BCE"/>
    <w:rsid w:val="004A1EC7"/>
    <w:rsid w:val="004A5AD7"/>
    <w:rsid w:val="004D4F2F"/>
    <w:rsid w:val="004D754A"/>
    <w:rsid w:val="004E4412"/>
    <w:rsid w:val="0051410C"/>
    <w:rsid w:val="005321AA"/>
    <w:rsid w:val="00537F1F"/>
    <w:rsid w:val="005535A3"/>
    <w:rsid w:val="00563AEB"/>
    <w:rsid w:val="005656B6"/>
    <w:rsid w:val="00577A4E"/>
    <w:rsid w:val="00582270"/>
    <w:rsid w:val="00584882"/>
    <w:rsid w:val="005915F4"/>
    <w:rsid w:val="00595ED1"/>
    <w:rsid w:val="005960BF"/>
    <w:rsid w:val="005A240A"/>
    <w:rsid w:val="005A55C8"/>
    <w:rsid w:val="005A769A"/>
    <w:rsid w:val="005A7C71"/>
    <w:rsid w:val="005B1D99"/>
    <w:rsid w:val="005C44A6"/>
    <w:rsid w:val="005C5960"/>
    <w:rsid w:val="005D166F"/>
    <w:rsid w:val="005D37F8"/>
    <w:rsid w:val="005D3DFB"/>
    <w:rsid w:val="005E2F61"/>
    <w:rsid w:val="005F2C8C"/>
    <w:rsid w:val="005F3816"/>
    <w:rsid w:val="005F3D23"/>
    <w:rsid w:val="005F4E00"/>
    <w:rsid w:val="005F7301"/>
    <w:rsid w:val="00610E72"/>
    <w:rsid w:val="0061555C"/>
    <w:rsid w:val="006170EA"/>
    <w:rsid w:val="0063475A"/>
    <w:rsid w:val="006367B2"/>
    <w:rsid w:val="00643914"/>
    <w:rsid w:val="006621DC"/>
    <w:rsid w:val="00673656"/>
    <w:rsid w:val="006740EB"/>
    <w:rsid w:val="00683194"/>
    <w:rsid w:val="00696F88"/>
    <w:rsid w:val="006A3419"/>
    <w:rsid w:val="006B26F3"/>
    <w:rsid w:val="006B5EF1"/>
    <w:rsid w:val="006B6BA8"/>
    <w:rsid w:val="006B78DB"/>
    <w:rsid w:val="006B7DD7"/>
    <w:rsid w:val="006C066D"/>
    <w:rsid w:val="006C1D85"/>
    <w:rsid w:val="006D5EE8"/>
    <w:rsid w:val="006D7EEE"/>
    <w:rsid w:val="006E5DFD"/>
    <w:rsid w:val="006E6B60"/>
    <w:rsid w:val="006E6EB0"/>
    <w:rsid w:val="006F58E9"/>
    <w:rsid w:val="006F592D"/>
    <w:rsid w:val="00700966"/>
    <w:rsid w:val="00701B2A"/>
    <w:rsid w:val="00716190"/>
    <w:rsid w:val="007174CD"/>
    <w:rsid w:val="00722E08"/>
    <w:rsid w:val="00732D5A"/>
    <w:rsid w:val="00740ECA"/>
    <w:rsid w:val="00746997"/>
    <w:rsid w:val="007612AD"/>
    <w:rsid w:val="00771CDF"/>
    <w:rsid w:val="007A3101"/>
    <w:rsid w:val="007A3CCE"/>
    <w:rsid w:val="007B558D"/>
    <w:rsid w:val="007C38D5"/>
    <w:rsid w:val="007C56A6"/>
    <w:rsid w:val="007C76EF"/>
    <w:rsid w:val="007D234C"/>
    <w:rsid w:val="007E0559"/>
    <w:rsid w:val="007E2041"/>
    <w:rsid w:val="007E3F22"/>
    <w:rsid w:val="007E74E1"/>
    <w:rsid w:val="007F5BE8"/>
    <w:rsid w:val="00802B45"/>
    <w:rsid w:val="00802C81"/>
    <w:rsid w:val="00807FB1"/>
    <w:rsid w:val="00814F7C"/>
    <w:rsid w:val="00817207"/>
    <w:rsid w:val="008178AF"/>
    <w:rsid w:val="00832A6A"/>
    <w:rsid w:val="00832E7E"/>
    <w:rsid w:val="00835657"/>
    <w:rsid w:val="00836BF8"/>
    <w:rsid w:val="008501EF"/>
    <w:rsid w:val="00861DBC"/>
    <w:rsid w:val="00871267"/>
    <w:rsid w:val="00873D37"/>
    <w:rsid w:val="00874511"/>
    <w:rsid w:val="00877B1B"/>
    <w:rsid w:val="00885FA1"/>
    <w:rsid w:val="00894B90"/>
    <w:rsid w:val="00895AF9"/>
    <w:rsid w:val="008978E5"/>
    <w:rsid w:val="008B0DAF"/>
    <w:rsid w:val="008B5E8B"/>
    <w:rsid w:val="008C08F7"/>
    <w:rsid w:val="008C2164"/>
    <w:rsid w:val="008D2719"/>
    <w:rsid w:val="008D4B5F"/>
    <w:rsid w:val="008E1440"/>
    <w:rsid w:val="008F31D9"/>
    <w:rsid w:val="008F38EE"/>
    <w:rsid w:val="009035FB"/>
    <w:rsid w:val="0090650E"/>
    <w:rsid w:val="009068C8"/>
    <w:rsid w:val="009075FC"/>
    <w:rsid w:val="0091264F"/>
    <w:rsid w:val="00914D16"/>
    <w:rsid w:val="00921E07"/>
    <w:rsid w:val="009223E4"/>
    <w:rsid w:val="00923294"/>
    <w:rsid w:val="00931EAF"/>
    <w:rsid w:val="00932C58"/>
    <w:rsid w:val="00933289"/>
    <w:rsid w:val="0096690A"/>
    <w:rsid w:val="00972D07"/>
    <w:rsid w:val="00972F2C"/>
    <w:rsid w:val="00981443"/>
    <w:rsid w:val="00985564"/>
    <w:rsid w:val="0098643F"/>
    <w:rsid w:val="00990ED8"/>
    <w:rsid w:val="00995796"/>
    <w:rsid w:val="009A08E9"/>
    <w:rsid w:val="009C1F3D"/>
    <w:rsid w:val="009C6768"/>
    <w:rsid w:val="009E6CB4"/>
    <w:rsid w:val="009F3028"/>
    <w:rsid w:val="00A00BBA"/>
    <w:rsid w:val="00A12BA0"/>
    <w:rsid w:val="00A147A3"/>
    <w:rsid w:val="00A33ABE"/>
    <w:rsid w:val="00A440F8"/>
    <w:rsid w:val="00A445EE"/>
    <w:rsid w:val="00A47B59"/>
    <w:rsid w:val="00A5076B"/>
    <w:rsid w:val="00A51219"/>
    <w:rsid w:val="00A75828"/>
    <w:rsid w:val="00A8061A"/>
    <w:rsid w:val="00A81616"/>
    <w:rsid w:val="00A83527"/>
    <w:rsid w:val="00A87933"/>
    <w:rsid w:val="00A91AE5"/>
    <w:rsid w:val="00AA4800"/>
    <w:rsid w:val="00AA7ACD"/>
    <w:rsid w:val="00AB0DA7"/>
    <w:rsid w:val="00AB7FDE"/>
    <w:rsid w:val="00AF1EEE"/>
    <w:rsid w:val="00AF4687"/>
    <w:rsid w:val="00AF4A4A"/>
    <w:rsid w:val="00AF6C64"/>
    <w:rsid w:val="00B01844"/>
    <w:rsid w:val="00B065D1"/>
    <w:rsid w:val="00B130AC"/>
    <w:rsid w:val="00B17CFC"/>
    <w:rsid w:val="00B24A26"/>
    <w:rsid w:val="00B251A7"/>
    <w:rsid w:val="00B359DC"/>
    <w:rsid w:val="00B362F0"/>
    <w:rsid w:val="00B44489"/>
    <w:rsid w:val="00B461C3"/>
    <w:rsid w:val="00B468D3"/>
    <w:rsid w:val="00B51EC1"/>
    <w:rsid w:val="00B64FDA"/>
    <w:rsid w:val="00B65C1D"/>
    <w:rsid w:val="00B67533"/>
    <w:rsid w:val="00B7137D"/>
    <w:rsid w:val="00B8159F"/>
    <w:rsid w:val="00B81E01"/>
    <w:rsid w:val="00B85EAE"/>
    <w:rsid w:val="00B93A1C"/>
    <w:rsid w:val="00B94C60"/>
    <w:rsid w:val="00B95518"/>
    <w:rsid w:val="00BA1DC1"/>
    <w:rsid w:val="00BA1F4D"/>
    <w:rsid w:val="00BA3666"/>
    <w:rsid w:val="00BB75A4"/>
    <w:rsid w:val="00BC05CF"/>
    <w:rsid w:val="00BD32CA"/>
    <w:rsid w:val="00BE23C0"/>
    <w:rsid w:val="00BE2FE4"/>
    <w:rsid w:val="00BF0952"/>
    <w:rsid w:val="00BF24EB"/>
    <w:rsid w:val="00BF3ADE"/>
    <w:rsid w:val="00BF446B"/>
    <w:rsid w:val="00C03080"/>
    <w:rsid w:val="00C062EB"/>
    <w:rsid w:val="00C23EF4"/>
    <w:rsid w:val="00C33DA8"/>
    <w:rsid w:val="00C53CEB"/>
    <w:rsid w:val="00C63BEA"/>
    <w:rsid w:val="00C72F22"/>
    <w:rsid w:val="00C737E2"/>
    <w:rsid w:val="00C95569"/>
    <w:rsid w:val="00CA627D"/>
    <w:rsid w:val="00CB30FC"/>
    <w:rsid w:val="00CB3AC2"/>
    <w:rsid w:val="00CC09EF"/>
    <w:rsid w:val="00CC161C"/>
    <w:rsid w:val="00CD2073"/>
    <w:rsid w:val="00CD5020"/>
    <w:rsid w:val="00CD56AA"/>
    <w:rsid w:val="00CD77BF"/>
    <w:rsid w:val="00CE4674"/>
    <w:rsid w:val="00CF7BD7"/>
    <w:rsid w:val="00D01E30"/>
    <w:rsid w:val="00D05D1B"/>
    <w:rsid w:val="00D0784F"/>
    <w:rsid w:val="00D07CDD"/>
    <w:rsid w:val="00D147BE"/>
    <w:rsid w:val="00D16EA2"/>
    <w:rsid w:val="00D2288E"/>
    <w:rsid w:val="00D33B20"/>
    <w:rsid w:val="00D354F6"/>
    <w:rsid w:val="00D432DC"/>
    <w:rsid w:val="00D514BD"/>
    <w:rsid w:val="00D61933"/>
    <w:rsid w:val="00D620E2"/>
    <w:rsid w:val="00D621A7"/>
    <w:rsid w:val="00D66C2B"/>
    <w:rsid w:val="00D67471"/>
    <w:rsid w:val="00D91F16"/>
    <w:rsid w:val="00D9222E"/>
    <w:rsid w:val="00D92D9E"/>
    <w:rsid w:val="00D935AF"/>
    <w:rsid w:val="00DA0E7A"/>
    <w:rsid w:val="00DC66F0"/>
    <w:rsid w:val="00DD7C26"/>
    <w:rsid w:val="00DE5BC0"/>
    <w:rsid w:val="00DE6962"/>
    <w:rsid w:val="00DF494D"/>
    <w:rsid w:val="00E07507"/>
    <w:rsid w:val="00E41573"/>
    <w:rsid w:val="00E4316A"/>
    <w:rsid w:val="00E53239"/>
    <w:rsid w:val="00E54B40"/>
    <w:rsid w:val="00E73BE5"/>
    <w:rsid w:val="00E80DC1"/>
    <w:rsid w:val="00E82CBE"/>
    <w:rsid w:val="00E96ACA"/>
    <w:rsid w:val="00EA2BD7"/>
    <w:rsid w:val="00EA6817"/>
    <w:rsid w:val="00EB0E83"/>
    <w:rsid w:val="00EC0282"/>
    <w:rsid w:val="00EC77FB"/>
    <w:rsid w:val="00ED46DD"/>
    <w:rsid w:val="00EF2698"/>
    <w:rsid w:val="00F05678"/>
    <w:rsid w:val="00F121F0"/>
    <w:rsid w:val="00F44690"/>
    <w:rsid w:val="00F52782"/>
    <w:rsid w:val="00F56140"/>
    <w:rsid w:val="00F63839"/>
    <w:rsid w:val="00F869C9"/>
    <w:rsid w:val="00F86A07"/>
    <w:rsid w:val="00FC3C45"/>
    <w:rsid w:val="00FC614F"/>
    <w:rsid w:val="00FE3EFB"/>
    <w:rsid w:val="213708A4"/>
    <w:rsid w:val="34F73941"/>
    <w:rsid w:val="5BD52639"/>
    <w:rsid w:val="68E53D5E"/>
    <w:rsid w:val="75A42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 w:qFormat="1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64"/>
    <w:pPr>
      <w:spacing w:before="120"/>
      <w:ind w:firstLine="737"/>
      <w:jc w:val="both"/>
    </w:pPr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8C2164"/>
    <w:pPr>
      <w:keepNext/>
      <w:suppressAutoHyphens/>
      <w:outlineLvl w:val="3"/>
    </w:pPr>
    <w:rPr>
      <w:rFonts w:ascii="Arial" w:hAnsi="Arial" w:cs="Arial"/>
      <w:b/>
      <w:bCs/>
      <w:spacing w:val="-2"/>
    </w:rPr>
  </w:style>
  <w:style w:type="paragraph" w:styleId="Ttulo9">
    <w:name w:val="heading 9"/>
    <w:basedOn w:val="Normal"/>
    <w:next w:val="Normal"/>
    <w:link w:val="Ttulo9Char"/>
    <w:uiPriority w:val="99"/>
    <w:qFormat/>
    <w:rsid w:val="008C2164"/>
    <w:pPr>
      <w:keepNext/>
      <w:spacing w:before="0"/>
      <w:ind w:firstLine="0"/>
      <w:jc w:val="center"/>
      <w:outlineLvl w:val="8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8C2164"/>
    <w:pPr>
      <w:ind w:firstLine="1418"/>
    </w:pPr>
    <w:rPr>
      <w:rFonts w:ascii="Arial" w:hAnsi="Arial" w:cs="Arial"/>
      <w:spacing w:val="-3"/>
    </w:rPr>
  </w:style>
  <w:style w:type="paragraph" w:styleId="NormalWeb">
    <w:name w:val="Normal (Web)"/>
    <w:basedOn w:val="Normal"/>
    <w:uiPriority w:val="99"/>
    <w:qFormat/>
    <w:rsid w:val="008C2164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styleId="Cabealho">
    <w:name w:val="header"/>
    <w:basedOn w:val="Normal"/>
    <w:link w:val="CabealhoChar"/>
    <w:uiPriority w:val="99"/>
    <w:semiHidden/>
    <w:qFormat/>
    <w:rsid w:val="008C2164"/>
    <w:pPr>
      <w:tabs>
        <w:tab w:val="center" w:pos="4252"/>
        <w:tab w:val="right" w:pos="8504"/>
      </w:tabs>
      <w:spacing w:before="0"/>
    </w:pPr>
  </w:style>
  <w:style w:type="paragraph" w:styleId="Rodap">
    <w:name w:val="footer"/>
    <w:basedOn w:val="Normal"/>
    <w:link w:val="RodapChar"/>
    <w:uiPriority w:val="99"/>
    <w:rsid w:val="008C2164"/>
    <w:pPr>
      <w:tabs>
        <w:tab w:val="center" w:pos="4252"/>
        <w:tab w:val="right" w:pos="8504"/>
      </w:tabs>
      <w:spacing w:before="0"/>
    </w:pPr>
  </w:style>
  <w:style w:type="character" w:styleId="Forte">
    <w:name w:val="Strong"/>
    <w:basedOn w:val="Fontepargpadro"/>
    <w:uiPriority w:val="99"/>
    <w:qFormat/>
    <w:rsid w:val="008C2164"/>
    <w:rPr>
      <w:b/>
      <w:bCs/>
    </w:rPr>
  </w:style>
  <w:style w:type="character" w:styleId="Hyperlink">
    <w:name w:val="Hyperlink"/>
    <w:basedOn w:val="Fontepargpadro"/>
    <w:uiPriority w:val="99"/>
    <w:qFormat/>
    <w:rsid w:val="008C2164"/>
    <w:rPr>
      <w:color w:val="0000FF"/>
      <w:u w:val="single"/>
    </w:rPr>
  </w:style>
  <w:style w:type="table" w:styleId="Tabelacomgrade">
    <w:name w:val="Table Grid"/>
    <w:basedOn w:val="Tabelanormal"/>
    <w:uiPriority w:val="99"/>
    <w:qFormat/>
    <w:rsid w:val="008C216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9"/>
    <w:qFormat/>
    <w:rsid w:val="008C2164"/>
    <w:rPr>
      <w:rFonts w:ascii="Arial" w:hAnsi="Arial" w:cs="Arial"/>
      <w:b/>
      <w:bCs/>
      <w:spacing w:val="-2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qFormat/>
    <w:rsid w:val="008C2164"/>
    <w:rPr>
      <w:rFonts w:ascii="Times New Roman" w:hAnsi="Times New Roman" w:cs="Times New Roman"/>
      <w:b/>
      <w:bCs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rsid w:val="008C2164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C2164"/>
    <w:rPr>
      <w:rFonts w:ascii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8C2164"/>
    <w:rPr>
      <w:rFonts w:ascii="Arial" w:hAnsi="Arial" w:cs="Arial"/>
      <w:spacing w:val="-3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8C2164"/>
    <w:pPr>
      <w:ind w:left="720"/>
    </w:pPr>
  </w:style>
  <w:style w:type="paragraph" w:customStyle="1" w:styleId="legenda">
    <w:name w:val="legenda"/>
    <w:basedOn w:val="Normal"/>
    <w:uiPriority w:val="99"/>
    <w:qFormat/>
    <w:rsid w:val="008C2164"/>
  </w:style>
  <w:style w:type="paragraph" w:customStyle="1" w:styleId="WW-Corpodetexto2">
    <w:name w:val="WW-Corpo de texto 2"/>
    <w:basedOn w:val="Normal"/>
    <w:uiPriority w:val="99"/>
    <w:qFormat/>
    <w:rsid w:val="008C2164"/>
    <w:pPr>
      <w:suppressAutoHyphens/>
      <w:spacing w:before="0"/>
      <w:ind w:firstLine="0"/>
      <w:jc w:val="left"/>
    </w:pPr>
    <w:rPr>
      <w:rFonts w:ascii="Century Gothic" w:hAnsi="Century Gothic" w:cs="Century Gothic"/>
      <w:b/>
      <w:bCs/>
      <w:sz w:val="22"/>
      <w:szCs w:val="22"/>
      <w:lang w:eastAsia="ar-SA"/>
    </w:rPr>
  </w:style>
  <w:style w:type="paragraph" w:customStyle="1" w:styleId="Contedodatabela">
    <w:name w:val="Conteúdo da tabela"/>
    <w:basedOn w:val="Normal"/>
    <w:uiPriority w:val="99"/>
    <w:qFormat/>
    <w:rsid w:val="008C2164"/>
    <w:pPr>
      <w:spacing w:before="0"/>
      <w:ind w:firstLine="0"/>
      <w:jc w:val="left"/>
    </w:pPr>
    <w:rPr>
      <w:rFonts w:ascii="Arial" w:eastAsia="SimSun" w:hAnsi="Arial" w:cs="Arial"/>
      <w:color w:val="00000A"/>
      <w:sz w:val="20"/>
      <w:szCs w:val="20"/>
    </w:rPr>
  </w:style>
  <w:style w:type="character" w:customStyle="1" w:styleId="il">
    <w:name w:val="il"/>
    <w:basedOn w:val="Fontepargpadro"/>
    <w:qFormat/>
    <w:rsid w:val="008C21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atos@ifrs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D2DCDFA0-069D-43AD-8BBE-F8CCD7B4A9B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646</Words>
  <Characters>3434</Characters>
  <Application>Microsoft Office Word</Application>
  <DocSecurity>0</DocSecurity>
  <Lines>28</Lines>
  <Paragraphs>8</Paragraphs>
  <ScaleCrop>false</ScaleCrop>
  <Company>Instituto Federal do RS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 n° 03/2013</dc:title>
  <dc:creator>gmleite</dc:creator>
  <cp:lastModifiedBy>Maura</cp:lastModifiedBy>
  <cp:revision>6</cp:revision>
  <cp:lastPrinted>2020-09-04T20:13:00Z</cp:lastPrinted>
  <dcterms:created xsi:type="dcterms:W3CDTF">2020-08-27T19:38:00Z</dcterms:created>
  <dcterms:modified xsi:type="dcterms:W3CDTF">2020-09-04T20:14:00Z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